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0B" w:rsidRPr="00983B70" w:rsidRDefault="00D7350B" w:rsidP="00D7350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83B7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по учебной дисциплине</w:t>
      </w:r>
    </w:p>
    <w:p w:rsidR="00D7350B" w:rsidRPr="00983B70" w:rsidRDefault="00D7350B" w:rsidP="00D7350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0"/>
        <w:gridCol w:w="6981"/>
      </w:tblGrid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Практика устно</w:t>
            </w:r>
            <w:r w:rsidR="002751F2" w:rsidRPr="00983B7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й и письменной речи (модуль «Практикум речевого общения на первом иностранном языке»)</w:t>
            </w:r>
            <w:r w:rsidR="009235F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(английский)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9235FD" w:rsidRPr="00983B70" w:rsidRDefault="009235FD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 курс 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2C14E7"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 w:rsidR="003007D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 </w:t>
            </w: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2C14E7"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семестры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603FF1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Всего – </w:t>
            </w:r>
            <w:r w:rsidRPr="004B207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7350B" w:rsidRPr="004B207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46</w:t>
            </w:r>
            <w:r w:rsidR="00D7350B"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академических часов, из них – 140 аудиторных часов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2C14E7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 зачётных единиц</w:t>
            </w:r>
            <w:r w:rsidR="00D7350B"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926471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Практика устной и письменной речи</w:t>
            </w:r>
          </w:p>
        </w:tc>
      </w:tr>
      <w:tr w:rsidR="00983B70" w:rsidRPr="00EA733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C4" w:rsidRPr="00EA7330" w:rsidRDefault="003C66C4" w:rsidP="00EA73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330"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Выбор карьеры.</w:t>
            </w:r>
          </w:p>
          <w:p w:rsidR="003C66C4" w:rsidRPr="00EA7330" w:rsidRDefault="003C66C4" w:rsidP="00EA733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330"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амочувствие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 xml:space="preserve"> и здоровье.</w:t>
            </w:r>
          </w:p>
          <w:p w:rsidR="00EA7330" w:rsidRPr="00EA7330" w:rsidRDefault="003C66C4" w:rsidP="00EA73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330">
              <w:rPr>
                <w:rFonts w:ascii="Times New Roman" w:hAnsi="Times New Roman" w:cs="Times New Roman"/>
                <w:sz w:val="28"/>
                <w:szCs w:val="28"/>
              </w:rPr>
              <w:t xml:space="preserve">Раздел 3.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фитнес.</w:t>
            </w:r>
          </w:p>
          <w:p w:rsidR="00D7350B" w:rsidRPr="00926471" w:rsidRDefault="003C66C4" w:rsidP="00EA73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33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EA7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Национальности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Языки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</w:rPr>
              <w:t>Стереотипы</w:t>
            </w:r>
            <w:r w:rsidR="00EA7330" w:rsidRPr="00EA7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знать</w:t>
            </w: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условия и принципы речевого в различных сферах коммуникации;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основы – коммуникативно – ситуативной и жанрово – стилистической вариативности устной и письменной продуктивной речи;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основные функциональные типы монологического и диалогического высказываний и их структуру;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особенности словарного состава и синтаксической организации письменного текста, обусловленные его функционально – стилистической принадлежностью и коммуникативной направленностью;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социокультурные реалии;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основные речевые и неречевые особенности межкультурного общения;</w:t>
            </w:r>
          </w:p>
          <w:p w:rsidR="00D7350B" w:rsidRPr="00983B70" w:rsidRDefault="00D7350B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уметь: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использовать иностранный язык в коммуникативной, когнитивной, экспрессивной и других функциях;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воспринимать на слух аутентичную речь различных коммуникативно – ситуативных и модально – прагматических разновидностей;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оценивать и интерпретировать текстовую информацию, предлагаемую в устой и письменной форме;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порождать устные и письменные высказывания в соответствии с системой, нормой и узусом изучаемого иностранного языка;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использовать иностранный язык в качестве инструмента профессиональной деятельности;</w:t>
            </w:r>
          </w:p>
          <w:p w:rsidR="00D7350B" w:rsidRPr="00983B70" w:rsidRDefault="00EA7330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меть навык</w:t>
            </w:r>
            <w:r w:rsidR="00D7350B"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: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устным и письменным общением на иностранном языке;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стратегиями различных видов чтения и восприятия речи на слух;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средствами и приёмами речевого воздействия в различных ситуациях общения;</w:t>
            </w:r>
          </w:p>
          <w:p w:rsidR="00D7350B" w:rsidRPr="00983B70" w:rsidRDefault="002C14E7" w:rsidP="00D7350B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–</w:t>
            </w:r>
            <w:r w:rsidR="00D7350B" w:rsidRPr="00983B7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компенсаторами стратегиями.</w:t>
            </w:r>
          </w:p>
        </w:tc>
      </w:tr>
      <w:tr w:rsidR="00983B70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4D" w:rsidRPr="00983B70" w:rsidRDefault="0074254D" w:rsidP="0074254D">
            <w:pPr>
              <w:pStyle w:val="a4"/>
              <w:tabs>
                <w:tab w:val="left" w:pos="709"/>
              </w:tabs>
              <w:ind w:firstLine="426"/>
              <w:rPr>
                <w:color w:val="0D0D0D" w:themeColor="text1" w:themeTint="F2"/>
              </w:rPr>
            </w:pPr>
            <w:r w:rsidRPr="00983B70">
              <w:rPr>
                <w:color w:val="0D0D0D" w:themeColor="text1" w:themeTint="F2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  <w:r w:rsidR="00837088" w:rsidRPr="00983B70">
              <w:rPr>
                <w:color w:val="0D0D0D" w:themeColor="text1" w:themeTint="F2"/>
              </w:rPr>
              <w:t>.</w:t>
            </w:r>
          </w:p>
          <w:p w:rsidR="00D7350B" w:rsidRPr="00983B70" w:rsidRDefault="0074254D" w:rsidP="0074254D">
            <w:pPr>
              <w:pStyle w:val="a4"/>
              <w:tabs>
                <w:tab w:val="left" w:pos="709"/>
              </w:tabs>
              <w:ind w:firstLine="426"/>
              <w:rPr>
                <w:color w:val="0D0D0D" w:themeColor="text1" w:themeTint="F2"/>
              </w:rPr>
            </w:pPr>
            <w:r w:rsidRPr="00983B70">
              <w:rPr>
                <w:color w:val="0D0D0D" w:themeColor="text1" w:themeTint="F2"/>
              </w:rPr>
              <w:t>Осуществлять иноязычную устную и письменную коммуникацию в соответствии с нормой и узусом языковой системы иностранного языка</w:t>
            </w:r>
            <w:r w:rsidR="00837088" w:rsidRPr="00983B70">
              <w:rPr>
                <w:color w:val="0D0D0D" w:themeColor="text1" w:themeTint="F2"/>
              </w:rPr>
              <w:t>.</w:t>
            </w:r>
          </w:p>
        </w:tc>
      </w:tr>
      <w:tr w:rsidR="00D7350B" w:rsidRPr="00983B70" w:rsidTr="005529A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50B" w:rsidRPr="00983B70" w:rsidRDefault="00D7350B" w:rsidP="00D7350B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3 се</w:t>
            </w:r>
            <w:r w:rsidR="0074254D"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местре – экзамен, в 4 семестре –</w:t>
            </w:r>
            <w:r w:rsidRPr="00983B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экзамен</w:t>
            </w:r>
          </w:p>
        </w:tc>
      </w:tr>
    </w:tbl>
    <w:p w:rsidR="00D7350B" w:rsidRPr="00983B70" w:rsidRDefault="00D7350B" w:rsidP="00D7350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350B" w:rsidRPr="00983B70" w:rsidRDefault="00D7350B" w:rsidP="00D7350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7350B" w:rsidRPr="00983B70" w:rsidRDefault="00D7350B" w:rsidP="00D7350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B06EA" w:rsidRPr="00983B70" w:rsidRDefault="001B06E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1B06EA" w:rsidRPr="0098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62E5"/>
    <w:multiLevelType w:val="multilevel"/>
    <w:tmpl w:val="1AB025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59"/>
    <w:rsid w:val="0004187E"/>
    <w:rsid w:val="00056317"/>
    <w:rsid w:val="001B06EA"/>
    <w:rsid w:val="001B1B4D"/>
    <w:rsid w:val="002751F2"/>
    <w:rsid w:val="002C14E7"/>
    <w:rsid w:val="003007D1"/>
    <w:rsid w:val="0037551E"/>
    <w:rsid w:val="003A5C00"/>
    <w:rsid w:val="003C66C4"/>
    <w:rsid w:val="004B207B"/>
    <w:rsid w:val="00603FF1"/>
    <w:rsid w:val="0074254D"/>
    <w:rsid w:val="00837088"/>
    <w:rsid w:val="009235FD"/>
    <w:rsid w:val="00926471"/>
    <w:rsid w:val="00983B70"/>
    <w:rsid w:val="00A151C6"/>
    <w:rsid w:val="00C54EE7"/>
    <w:rsid w:val="00D7350B"/>
    <w:rsid w:val="00EA7330"/>
    <w:rsid w:val="00F6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qFormat/>
    <w:rsid w:val="002C14E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14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B4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B4D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qFormat/>
    <w:rsid w:val="002C14E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14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B4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B4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9</cp:revision>
  <cp:lastPrinted>2024-12-23T11:24:00Z</cp:lastPrinted>
  <dcterms:created xsi:type="dcterms:W3CDTF">2024-12-23T11:25:00Z</dcterms:created>
  <dcterms:modified xsi:type="dcterms:W3CDTF">2025-05-10T08:35:00Z</dcterms:modified>
</cp:coreProperties>
</file>